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4A" w:rsidRPr="00F1548F" w:rsidRDefault="00EE624A" w:rsidP="00EE624A">
      <w:pPr>
        <w:spacing w:after="0" w:line="240" w:lineRule="auto"/>
        <w:ind w:firstLine="793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EE624A" w:rsidRPr="00F1548F" w:rsidRDefault="00EE624A" w:rsidP="00EE62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к договору </w:t>
      </w:r>
      <w:proofErr w:type="gramStart"/>
      <w:r w:rsidRPr="00F1548F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3067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E624A" w:rsidRDefault="00EE624A" w:rsidP="00EE624A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Default="00EE624A" w:rsidP="00EE624A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СОГЛАШЕНИЕ </w:t>
      </w:r>
    </w:p>
    <w:p w:rsidR="00EE624A" w:rsidRPr="00EE624A" w:rsidRDefault="00EE624A" w:rsidP="00EE624A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ПЕРЕХОДЕ НА ЭЛЕКТРОННЫЙ ЮРИДИЧЕСКИ ЗНАЧИМЫЙ ДОКУМЕНТООБОРОТ № </w:t>
      </w:r>
    </w:p>
    <w:p w:rsidR="00EE624A" w:rsidRPr="00EE624A" w:rsidRDefault="00EE624A" w:rsidP="00EE624A">
      <w:pPr>
        <w:widowControl w:val="0"/>
        <w:spacing w:after="0" w:line="26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E624A" w:rsidRPr="00EE624A" w:rsidTr="00816139">
        <w:tc>
          <w:tcPr>
            <w:tcW w:w="2093" w:type="dxa"/>
          </w:tcPr>
          <w:p w:rsidR="00EE624A" w:rsidRPr="00EE624A" w:rsidRDefault="00EE624A" w:rsidP="00EE624A">
            <w:pPr>
              <w:tabs>
                <w:tab w:val="left" w:pos="6276"/>
              </w:tabs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EE624A">
              <w:rPr>
                <w:rFonts w:ascii="Times New Roman" w:eastAsia="Times New Roman" w:hAnsi="Times New Roman" w:cs="Times New Roman"/>
              </w:rPr>
              <w:t>г. Краснодар</w:t>
            </w:r>
          </w:p>
        </w:tc>
        <w:tc>
          <w:tcPr>
            <w:tcW w:w="7513" w:type="dxa"/>
          </w:tcPr>
          <w:p w:rsidR="00EE624A" w:rsidRPr="00EE624A" w:rsidRDefault="00EE624A" w:rsidP="00EE624A">
            <w:pPr>
              <w:tabs>
                <w:tab w:val="left" w:pos="6276"/>
              </w:tabs>
              <w:spacing w:line="23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E624A">
              <w:rPr>
                <w:rFonts w:ascii="Times New Roman" w:eastAsia="Times New Roman" w:hAnsi="Times New Roman" w:cs="Times New Roman"/>
                <w:b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</w:rPr>
              <w:t>«____»______20___г.</w:t>
            </w:r>
          </w:p>
        </w:tc>
      </w:tr>
    </w:tbl>
    <w:p w:rsidR="00EE624A" w:rsidRPr="00EE624A" w:rsidRDefault="00EE624A" w:rsidP="00EE624A">
      <w:pPr>
        <w:widowControl w:val="0"/>
        <w:tabs>
          <w:tab w:val="left" w:pos="6276"/>
        </w:tabs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57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lang w:eastAsia="ru-RU"/>
        </w:rPr>
        <w:t>АО «НК «Роснефть</w:t>
      </w:r>
      <w:proofErr w:type="gramStart"/>
      <w:r w:rsidRPr="00EE624A">
        <w:rPr>
          <w:rFonts w:ascii="Times New Roman" w:eastAsia="Times New Roman" w:hAnsi="Times New Roman" w:cs="Times New Roman"/>
          <w:b/>
          <w:lang w:eastAsia="ru-RU"/>
        </w:rPr>
        <w:t>»-</w:t>
      </w:r>
      <w:proofErr w:type="gramEnd"/>
      <w:r w:rsidRPr="00EE624A">
        <w:rPr>
          <w:rFonts w:ascii="Times New Roman" w:eastAsia="Times New Roman" w:hAnsi="Times New Roman" w:cs="Times New Roman"/>
          <w:b/>
          <w:lang w:eastAsia="ru-RU"/>
        </w:rPr>
        <w:t>Кубаньнефтепродукт»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 w:rsidR="00A42865">
        <w:rPr>
          <w:rFonts w:ascii="Times New Roman" w:eastAsia="Times New Roman" w:hAnsi="Times New Roman" w:cs="Times New Roman"/>
          <w:b/>
          <w:lang w:eastAsia="ru-RU"/>
        </w:rPr>
        <w:t xml:space="preserve"> _____________________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A42865">
        <w:rPr>
          <w:rFonts w:ascii="Times New Roman" w:eastAsia="Times New Roman" w:hAnsi="Times New Roman" w:cs="Times New Roman"/>
          <w:b/>
          <w:lang w:eastAsia="ru-RU"/>
        </w:rPr>
        <w:t>_______________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«Сторона-1», с одной стороны, и </w:t>
      </w:r>
      <w:r w:rsidR="00A428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A428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A428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«Сторона-2», с другой стороны, а вместе именуемые «Стороны», заключили настоящее Соглашение о нижеследующем:</w:t>
      </w:r>
    </w:p>
    <w:p w:rsidR="00EE624A" w:rsidRPr="00EE624A" w:rsidRDefault="00EE624A" w:rsidP="00EE624A">
      <w:pPr>
        <w:widowControl w:val="0"/>
        <w:spacing w:after="0" w:line="25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1"/>
        </w:numPr>
        <w:tabs>
          <w:tab w:val="left" w:pos="211"/>
        </w:tabs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ТЕРМИНЫ И ОПРЕДЕЛЕНИЯ</w:t>
      </w:r>
    </w:p>
    <w:p w:rsidR="00EE624A" w:rsidRPr="00EE624A" w:rsidRDefault="00EE624A" w:rsidP="00EE624A">
      <w:pPr>
        <w:widowControl w:val="0"/>
        <w:tabs>
          <w:tab w:val="left" w:pos="211"/>
        </w:tabs>
        <w:spacing w:after="0" w:line="230" w:lineRule="exact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:rsidR="00EE624A" w:rsidRPr="00EE624A" w:rsidRDefault="00EE624A" w:rsidP="00EE624A">
      <w:pPr>
        <w:widowControl w:val="0"/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Формализованный электронный документ – электронный документ в формате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EE624A">
        <w:rPr>
          <w:rFonts w:ascii="Times New Roman" w:eastAsia="Times New Roman" w:hAnsi="Times New Roman" w:cs="Times New Roman"/>
          <w:lang w:eastAsia="ru-RU"/>
        </w:rPr>
        <w:instrText xml:space="preserve"> FORMTEXT </w:instrText>
      </w:r>
      <w:r w:rsidRPr="00EE624A">
        <w:rPr>
          <w:rFonts w:ascii="Times New Roman" w:eastAsia="Times New Roman" w:hAnsi="Times New Roman" w:cs="Times New Roman"/>
          <w:lang w:eastAsia="ru-RU"/>
        </w:rPr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EE624A">
        <w:rPr>
          <w:rFonts w:ascii="Times New Roman" w:eastAsia="Times New Roman" w:hAnsi="Times New Roman" w:cs="Times New Roman"/>
          <w:noProof/>
          <w:lang w:eastAsia="ru-RU"/>
        </w:rPr>
        <w:t>xml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созданный по форме, утвержденной или рекомендованной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EE624A">
        <w:rPr>
          <w:rFonts w:ascii="Times New Roman" w:eastAsia="Times New Roman" w:hAnsi="Times New Roman" w:cs="Times New Roman"/>
          <w:lang w:eastAsia="ru-RU"/>
        </w:rPr>
        <w:instrText xml:space="preserve"> FORMTEXT </w:instrText>
      </w:r>
      <w:r w:rsidRPr="00EE624A">
        <w:rPr>
          <w:rFonts w:ascii="Times New Roman" w:eastAsia="Times New Roman" w:hAnsi="Times New Roman" w:cs="Times New Roman"/>
          <w:lang w:eastAsia="ru-RU"/>
        </w:rPr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EE624A">
        <w:rPr>
          <w:rFonts w:ascii="Times New Roman" w:eastAsia="Times New Roman" w:hAnsi="Times New Roman" w:cs="Times New Roman"/>
          <w:noProof/>
          <w:lang w:eastAsia="ru-RU"/>
        </w:rPr>
        <w:t>Федеральной налоговой службой России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624A" w:rsidRPr="00EE624A" w:rsidRDefault="00EE624A" w:rsidP="00EE624A">
      <w:pPr>
        <w:widowControl w:val="0"/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Неформализованный электронный документ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Квалифицированная</w:t>
      </w:r>
      <w:proofErr w:type="gramEnd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документооборот (ЭДО) - процесс обмена электронными документами, подписанными </w:t>
      </w: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квалифицированной</w:t>
      </w:r>
      <w:proofErr w:type="gramEnd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ЭП, между Сторонами.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- общее название документов, которыми обмениваются Стороны настоящего Соглашения.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4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Удостоверяющий центр 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62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EE624A" w:rsidRPr="00EE624A" w:rsidRDefault="00EE624A" w:rsidP="00EE624A">
      <w:pPr>
        <w:widowControl w:val="0"/>
        <w:tabs>
          <w:tab w:val="left" w:pos="1017"/>
        </w:tabs>
        <w:spacing w:after="0" w:line="254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1"/>
        </w:numPr>
        <w:tabs>
          <w:tab w:val="left" w:pos="221"/>
        </w:tabs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СОГЛАШЕНИЯ</w:t>
      </w:r>
    </w:p>
    <w:p w:rsidR="00EE624A" w:rsidRPr="00EE624A" w:rsidRDefault="00EE624A" w:rsidP="00EE624A">
      <w:pPr>
        <w:widowControl w:val="0"/>
        <w:tabs>
          <w:tab w:val="left" w:pos="221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Соглашением Стороны устанавливают порядок ЭДО Документами в рамках договора субаренды. Перечень и </w:t>
      </w: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форматы</w:t>
      </w:r>
      <w:proofErr w:type="gramEnd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приведены в Приложении 1 к настоящему Соглашению. 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Стороны соглашаются признавать полученные (направленные) электронные документы, перечень и форматы которых приведены в Приложении 1 к настоящему Соглашению (далее «Сфера действия»), равнозначными аналогичным документам на бумажных носителях.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документооборот Стороны осуществляют в соответствии с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Pr="00EE624A">
        <w:rPr>
          <w:rFonts w:ascii="Times New Roman" w:eastAsia="Times New Roman" w:hAnsi="Times New Roman" w:cs="Times New Roman"/>
          <w:lang w:eastAsia="ru-RU"/>
        </w:rPr>
        <w:instrText xml:space="preserve"> FORMTEXT </w:instrText>
      </w:r>
      <w:r w:rsidRPr="00EE624A">
        <w:rPr>
          <w:rFonts w:ascii="Times New Roman" w:eastAsia="Times New Roman" w:hAnsi="Times New Roman" w:cs="Times New Roman"/>
          <w:lang w:eastAsia="ru-RU"/>
        </w:rPr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EE624A">
        <w:rPr>
          <w:rFonts w:ascii="Times New Roman" w:eastAsia="Times New Roman" w:hAnsi="Times New Roman" w:cs="Times New Roman"/>
          <w:noProof/>
          <w:lang w:eastAsia="ru-RU"/>
        </w:rPr>
        <w:t xml:space="preserve"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иными нормативно-правовыми актами.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EE624A">
        <w:rPr>
          <w:rFonts w:ascii="Times New Roman" w:eastAsia="Times New Roman" w:hAnsi="Times New Roman" w:cs="Times New Roman"/>
          <w:lang w:eastAsia="ru-RU"/>
        </w:rPr>
        <w:instrText xml:space="preserve"> FORMTEXT </w:instrText>
      </w:r>
      <w:r w:rsidRPr="00EE624A">
        <w:rPr>
          <w:rFonts w:ascii="Times New Roman" w:eastAsia="Times New Roman" w:hAnsi="Times New Roman" w:cs="Times New Roman"/>
          <w:lang w:eastAsia="ru-RU"/>
        </w:rPr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EE624A">
        <w:rPr>
          <w:rFonts w:ascii="Times New Roman" w:eastAsia="Times New Roman" w:hAnsi="Times New Roman" w:cs="Times New Roman"/>
          <w:noProof/>
          <w:lang w:eastAsia="ru-RU"/>
        </w:rPr>
        <w:t xml:space="preserve">Закона № 63-Ф3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«УЦ»).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77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EE624A" w:rsidRPr="00EE624A" w:rsidRDefault="00EE624A" w:rsidP="00EE624A">
      <w:pPr>
        <w:widowControl w:val="0"/>
        <w:numPr>
          <w:ilvl w:val="1"/>
          <w:numId w:val="1"/>
        </w:numPr>
        <w:tabs>
          <w:tab w:val="left" w:pos="993"/>
        </w:tabs>
        <w:spacing w:after="0" w:line="25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EE624A" w:rsidRPr="00EE624A" w:rsidRDefault="00EE624A" w:rsidP="00EE624A">
      <w:pPr>
        <w:widowControl w:val="0"/>
        <w:tabs>
          <w:tab w:val="left" w:pos="958"/>
        </w:tabs>
        <w:spacing w:after="0" w:line="254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396"/>
        </w:tabs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ПРИЗНАНИЕ ЭЛЕКТРОННЫХ ДОКУМЕНТОВ </w:t>
      </w:r>
      <w:proofErr w:type="gramStart"/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РАВНОЗНАЧНЫМИ</w:t>
      </w:r>
      <w:proofErr w:type="gramEnd"/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ДОКУМЕНТАМ НА БУМАЖНОМ НОСИТЕЛЕ</w:t>
      </w:r>
    </w:p>
    <w:p w:rsidR="00EE624A" w:rsidRPr="00EE624A" w:rsidRDefault="00EE624A" w:rsidP="00EE624A">
      <w:pPr>
        <w:widowControl w:val="0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E624A" w:rsidRPr="00EE624A" w:rsidRDefault="00EE624A" w:rsidP="00EE624A">
      <w:pPr>
        <w:widowControl w:val="0"/>
        <w:tabs>
          <w:tab w:val="left" w:pos="843"/>
        </w:tabs>
        <w:spacing w:after="0" w:line="252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подтверждена действительность сертификата квалифицированной ЭП с </w:t>
      </w: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подписан данный электронный документ, на дату подписания документа;</w:t>
      </w:r>
    </w:p>
    <w:p w:rsidR="00EE624A" w:rsidRPr="00EE624A" w:rsidRDefault="00EE624A" w:rsidP="00EE624A">
      <w:pPr>
        <w:widowControl w:val="0"/>
        <w:tabs>
          <w:tab w:val="left" w:pos="567"/>
        </w:tabs>
        <w:spacing w:after="0" w:line="252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  <w:tab w:val="left" w:pos="1068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Подписание электронного документа, бумажный аналог которого должен содержать подписи и (или) </w:t>
      </w:r>
      <w:r w:rsidRPr="00EE624A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shd w:val="clear" w:color="auto" w:fill="FFFFFF"/>
          <w:lang w:eastAsia="ru-RU"/>
        </w:rPr>
        <w:t xml:space="preserve">печати 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</w:t>
      </w: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являться</w:t>
      </w:r>
      <w:proofErr w:type="gramEnd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EE624A" w:rsidRPr="00EE624A" w:rsidRDefault="00EE624A" w:rsidP="00EE624A">
      <w:pPr>
        <w:widowControl w:val="0"/>
        <w:tabs>
          <w:tab w:val="left" w:pos="851"/>
        </w:tabs>
        <w:spacing w:after="0" w:line="262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0"/>
        </w:tabs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ВЗАИМОДЕЙСТВИЕ С УДОСТОВЕРЯЮЩИМ ЦЕНТРОМ И ОПЕРАТОРОМ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позднее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Pr="00EE624A">
        <w:rPr>
          <w:rFonts w:ascii="Times New Roman" w:eastAsia="Times New Roman" w:hAnsi="Times New Roman" w:cs="Times New Roman"/>
          <w:lang w:eastAsia="ru-RU"/>
        </w:rPr>
        <w:instrText xml:space="preserve"> FORMTEXT </w:instrText>
      </w:r>
      <w:r w:rsidRPr="00EE624A">
        <w:rPr>
          <w:rFonts w:ascii="Times New Roman" w:eastAsia="Times New Roman" w:hAnsi="Times New Roman" w:cs="Times New Roman"/>
          <w:lang w:eastAsia="ru-RU"/>
        </w:rPr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EE624A">
        <w:rPr>
          <w:rFonts w:ascii="Times New Roman" w:eastAsia="Times New Roman" w:hAnsi="Times New Roman" w:cs="Times New Roman"/>
          <w:noProof/>
          <w:lang w:eastAsia="ru-RU"/>
        </w:rPr>
        <w:t>15 (пятнадцать) дней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настоящего Соглашения 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обязуются за свой счет получить сертификаты квалифицированной ЭП.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EE624A" w:rsidRPr="00EE624A" w:rsidRDefault="00EE624A" w:rsidP="00EE624A">
      <w:pPr>
        <w:widowControl w:val="0"/>
        <w:tabs>
          <w:tab w:val="left" w:pos="993"/>
        </w:tabs>
        <w:spacing w:after="0" w:line="2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0"/>
        </w:tabs>
        <w:spacing w:after="0" w:line="23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КВАЛИФИЦИРОВАННЫХ ЭЛЕКТРОННЫХ ПОДПИСЕЙ</w:t>
      </w:r>
    </w:p>
    <w:p w:rsidR="00EE624A" w:rsidRPr="00EE624A" w:rsidRDefault="00EE624A" w:rsidP="00EE624A">
      <w:pPr>
        <w:widowControl w:val="0"/>
        <w:spacing w:after="0" w:line="240" w:lineRule="auto"/>
        <w:ind w:firstLine="357"/>
        <w:contextualSpacing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EE624A" w:rsidRPr="00EE624A" w:rsidRDefault="00EE624A" w:rsidP="00EE624A">
      <w:pPr>
        <w:widowControl w:val="0"/>
        <w:numPr>
          <w:ilvl w:val="2"/>
          <w:numId w:val="2"/>
        </w:numPr>
        <w:tabs>
          <w:tab w:val="left" w:pos="993"/>
        </w:tabs>
        <w:spacing w:after="0" w:line="252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EE624A" w:rsidRPr="00EE624A" w:rsidRDefault="00EE624A" w:rsidP="00EE624A">
      <w:pPr>
        <w:widowControl w:val="0"/>
        <w:numPr>
          <w:ilvl w:val="2"/>
          <w:numId w:val="2"/>
        </w:numPr>
        <w:tabs>
          <w:tab w:val="left" w:pos="993"/>
        </w:tabs>
        <w:spacing w:after="0" w:line="252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EE624A" w:rsidRPr="00EE624A" w:rsidRDefault="00EE624A" w:rsidP="00EE624A">
      <w:pPr>
        <w:widowControl w:val="0"/>
        <w:numPr>
          <w:ilvl w:val="2"/>
          <w:numId w:val="2"/>
        </w:numPr>
        <w:tabs>
          <w:tab w:val="left" w:pos="993"/>
        </w:tabs>
        <w:spacing w:after="0" w:line="252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EE624A" w:rsidRPr="00EE624A" w:rsidRDefault="00EE624A" w:rsidP="00EE624A">
      <w:pPr>
        <w:widowControl w:val="0"/>
        <w:numPr>
          <w:ilvl w:val="2"/>
          <w:numId w:val="2"/>
        </w:numPr>
        <w:tabs>
          <w:tab w:val="left" w:pos="993"/>
        </w:tabs>
        <w:spacing w:after="0" w:line="252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EE624A" w:rsidRPr="00EE624A" w:rsidRDefault="00EE624A" w:rsidP="00EE624A">
      <w:pPr>
        <w:widowControl w:val="0"/>
        <w:numPr>
          <w:ilvl w:val="2"/>
          <w:numId w:val="2"/>
        </w:numPr>
        <w:tabs>
          <w:tab w:val="left" w:pos="993"/>
        </w:tabs>
        <w:spacing w:after="0" w:line="252" w:lineRule="exac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624A" w:rsidRPr="00EE624A" w:rsidRDefault="00EE624A" w:rsidP="00EE624A">
      <w:pPr>
        <w:widowControl w:val="0"/>
        <w:numPr>
          <w:ilvl w:val="3"/>
          <w:numId w:val="3"/>
        </w:numPr>
        <w:tabs>
          <w:tab w:val="left" w:pos="993"/>
        </w:tabs>
        <w:spacing w:after="0" w:line="252" w:lineRule="exac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EE624A" w:rsidRPr="00EE624A" w:rsidRDefault="00EE624A" w:rsidP="00EE624A">
      <w:pPr>
        <w:widowControl w:val="0"/>
        <w:numPr>
          <w:ilvl w:val="3"/>
          <w:numId w:val="3"/>
        </w:numPr>
        <w:tabs>
          <w:tab w:val="left" w:pos="993"/>
        </w:tabs>
        <w:spacing w:after="0" w:line="252" w:lineRule="exac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EE624A" w:rsidRPr="00EE624A" w:rsidRDefault="00EE624A" w:rsidP="00EE624A">
      <w:pPr>
        <w:widowControl w:val="0"/>
        <w:numPr>
          <w:ilvl w:val="3"/>
          <w:numId w:val="3"/>
        </w:numPr>
        <w:tabs>
          <w:tab w:val="left" w:pos="993"/>
        </w:tabs>
        <w:spacing w:after="0" w:line="252" w:lineRule="exac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EE624A" w:rsidRPr="00EE624A" w:rsidRDefault="00EE624A" w:rsidP="00EE624A">
      <w:pPr>
        <w:widowControl w:val="0"/>
        <w:numPr>
          <w:ilvl w:val="3"/>
          <w:numId w:val="3"/>
        </w:numPr>
        <w:tabs>
          <w:tab w:val="left" w:pos="993"/>
        </w:tabs>
        <w:spacing w:after="0" w:line="252" w:lineRule="exac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EE624A" w:rsidRPr="00EE624A" w:rsidRDefault="00EE624A" w:rsidP="00EE624A">
      <w:pPr>
        <w:widowControl w:val="0"/>
        <w:tabs>
          <w:tab w:val="left" w:pos="907"/>
        </w:tabs>
        <w:spacing w:after="0" w:line="25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389"/>
        </w:tabs>
        <w:spacing w:after="0" w:line="25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ВЫСТАВЛЕНИЯ И ПОЛУЧЕНИЯ СЧЕТОВ-ФАКТУР В ЭЛЕКТРОННОМ ВИДЕ ПО ТЕЛЕКОММУНИКАЦИОННЫМ КАНАЛАМ СВЯЗИ С ИСПОЛЬЗОВАНИЕМ КВАЛИФИЦИРОВАННОЙ ЭП (ЭЦП)</w:t>
      </w:r>
    </w:p>
    <w:p w:rsidR="00EE624A" w:rsidRPr="00EE624A" w:rsidRDefault="00EE624A" w:rsidP="00EE624A">
      <w:pPr>
        <w:widowControl w:val="0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100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выставлении и получении счетов-фактур Стороны руководствуются порядком, закрепленным в приказе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Pr="00EE624A">
        <w:rPr>
          <w:rFonts w:ascii="Times New Roman" w:eastAsia="Times New Roman" w:hAnsi="Times New Roman" w:cs="Times New Roman"/>
          <w:lang w:eastAsia="ru-RU"/>
        </w:rPr>
        <w:instrText xml:space="preserve"> FORMTEXT </w:instrText>
      </w:r>
      <w:r w:rsidRPr="00EE624A">
        <w:rPr>
          <w:rFonts w:ascii="Times New Roman" w:eastAsia="Times New Roman" w:hAnsi="Times New Roman" w:cs="Times New Roman"/>
          <w:lang w:eastAsia="ru-RU"/>
        </w:rPr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EE624A">
        <w:rPr>
          <w:rFonts w:ascii="Times New Roman" w:eastAsia="Times New Roman" w:hAnsi="Times New Roman" w:cs="Times New Roman"/>
          <w:noProof/>
          <w:lang w:eastAsia="ru-RU"/>
        </w:rPr>
        <w:t xml:space="preserve">Минфина России </w:t>
      </w:r>
      <w:r w:rsidRPr="00EE624A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E624A">
        <w:rPr>
          <w:rFonts w:ascii="Times New Roman" w:eastAsia="Times New Roman" w:hAnsi="Times New Roman" w:cs="Times New Roman"/>
          <w:lang w:eastAsia="ru-RU"/>
        </w:rPr>
        <w:t>от 05.02.2021 №14н</w:t>
      </w:r>
      <w:proofErr w:type="gramStart"/>
      <w:r w:rsidRPr="00EE624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E624A" w:rsidRPr="00EE624A" w:rsidRDefault="00EE624A" w:rsidP="00EE624A">
      <w:pPr>
        <w:widowControl w:val="0"/>
        <w:tabs>
          <w:tab w:val="left" w:pos="726"/>
        </w:tabs>
        <w:spacing w:after="0" w:line="230" w:lineRule="exact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726"/>
        </w:tabs>
        <w:spacing w:after="0" w:line="23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EE624A" w:rsidRPr="00EE624A" w:rsidRDefault="00EE624A" w:rsidP="00EE624A">
      <w:pPr>
        <w:widowControl w:val="0"/>
        <w:tabs>
          <w:tab w:val="left" w:pos="211"/>
        </w:tabs>
        <w:spacing w:after="0" w:line="23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EE624A" w:rsidRPr="00EE624A" w:rsidRDefault="00EE624A" w:rsidP="00EE624A">
      <w:pPr>
        <w:widowControl w:val="0"/>
        <w:tabs>
          <w:tab w:val="left" w:pos="993"/>
        </w:tabs>
        <w:spacing w:after="0" w:line="257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726"/>
        </w:tabs>
        <w:spacing w:after="0" w:line="23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РАЗРЕШЕНИЕ СПОРОВ</w:t>
      </w:r>
    </w:p>
    <w:p w:rsidR="00EE624A" w:rsidRPr="00EE624A" w:rsidRDefault="00EE624A" w:rsidP="00EE624A">
      <w:pPr>
        <w:widowControl w:val="0"/>
        <w:tabs>
          <w:tab w:val="left" w:pos="317"/>
        </w:tabs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  <w:proofErr w:type="gramEnd"/>
    </w:p>
    <w:p w:rsidR="00EE624A" w:rsidRPr="00EE624A" w:rsidRDefault="00EE624A" w:rsidP="00EE624A">
      <w:pPr>
        <w:widowControl w:val="0"/>
        <w:tabs>
          <w:tab w:val="left" w:pos="1078"/>
        </w:tabs>
        <w:spacing w:after="0" w:line="254" w:lineRule="exact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726"/>
        </w:tabs>
        <w:spacing w:after="0" w:line="23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ДЕЙСТВИЕ СОГЛАШЕНИЯ И ПОРЯДОК ЕГО ИЗМЕНЕНИЯ</w:t>
      </w:r>
    </w:p>
    <w:p w:rsidR="00EE624A" w:rsidRPr="00EE624A" w:rsidRDefault="00EE624A" w:rsidP="00EE624A">
      <w:pPr>
        <w:widowControl w:val="0"/>
        <w:tabs>
          <w:tab w:val="left" w:pos="317"/>
        </w:tabs>
        <w:spacing w:after="0" w:line="23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Соглашение вступает в силу </w:t>
      </w:r>
      <w:proofErr w:type="gramStart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Сторонами. Настоящее Соглашение заключено на неопределенный срок.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EE624A" w:rsidRPr="00EE624A" w:rsidRDefault="00EE624A" w:rsidP="00EE624A">
      <w:pPr>
        <w:widowControl w:val="0"/>
        <w:numPr>
          <w:ilvl w:val="1"/>
          <w:numId w:val="2"/>
        </w:numPr>
        <w:tabs>
          <w:tab w:val="left" w:pos="993"/>
        </w:tabs>
        <w:spacing w:after="0" w:line="252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бумажных документов, подписанных Сторонами собственноручно.</w:t>
      </w:r>
    </w:p>
    <w:p w:rsidR="00EE624A" w:rsidRPr="00EE624A" w:rsidRDefault="00EE624A" w:rsidP="00EE624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726"/>
        </w:tabs>
        <w:spacing w:after="0" w:line="23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СТОРОН</w:t>
      </w:r>
    </w:p>
    <w:p w:rsidR="00EE624A" w:rsidRPr="00EE624A" w:rsidRDefault="00EE624A" w:rsidP="00EE624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79"/>
      </w:tblGrid>
      <w:tr w:rsidR="00EE624A" w:rsidRPr="00EE624A" w:rsidTr="00816139">
        <w:tc>
          <w:tcPr>
            <w:tcW w:w="4794" w:type="dxa"/>
            <w:shd w:val="clear" w:color="auto" w:fill="auto"/>
          </w:tcPr>
          <w:p w:rsidR="00EE624A" w:rsidRPr="00EE624A" w:rsidRDefault="00EE624A" w:rsidP="00EE624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АО «НК «Роснефть» - Кубаньнефтепродукт</w:t>
            </w: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»</w:t>
            </w:r>
          </w:p>
        </w:tc>
        <w:tc>
          <w:tcPr>
            <w:tcW w:w="4779" w:type="dxa"/>
            <w:shd w:val="clear" w:color="auto" w:fill="auto"/>
          </w:tcPr>
          <w:p w:rsidR="00EE624A" w:rsidRPr="00EE624A" w:rsidRDefault="00A42865" w:rsidP="00EE624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___________________</w:t>
            </w:r>
          </w:p>
        </w:tc>
      </w:tr>
      <w:tr w:rsidR="00EE624A" w:rsidRPr="00EE624A" w:rsidTr="00816139">
        <w:tc>
          <w:tcPr>
            <w:tcW w:w="4794" w:type="dxa"/>
            <w:shd w:val="clear" w:color="auto" w:fill="auto"/>
          </w:tcPr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Юридический адрес: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350063,Краснодарский край,  г. Краснодар, ул</w:t>
            </w:r>
            <w:proofErr w:type="gramStart"/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оммунаров,</w:t>
            </w: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4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350063, г. Краснодар, ул</w:t>
            </w:r>
            <w:proofErr w:type="gramStart"/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оммунаров,4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ИНН: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2309003018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КПП: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230901001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в филиале АО «Всероссийский банк развития регионов»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Расчетный счет: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40702810400000000345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Кор. счет</w:t>
            </w:r>
            <w:proofErr w:type="gramEnd"/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30101810900000000880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БИК: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044525880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ОКПО: </w:t>
            </w:r>
            <w:r w:rsidRPr="00EE624A">
              <w:rPr>
                <w:rFonts w:ascii="Times New Roman" w:eastAsia="Courier New" w:hAnsi="Times New Roman" w:cs="Times New Roman"/>
                <w:b/>
                <w:bCs/>
                <w:color w:val="333333"/>
                <w:lang w:eastAsia="ru-RU"/>
              </w:rPr>
              <w:t>03468181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Электронная почта: </w:t>
            </w: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knp@knpoil.ru</w:t>
            </w:r>
          </w:p>
        </w:tc>
        <w:tc>
          <w:tcPr>
            <w:tcW w:w="4779" w:type="dxa"/>
            <w:shd w:val="clear" w:color="auto" w:fill="auto"/>
          </w:tcPr>
          <w:p w:rsidR="00A42865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Юридический адрес: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  <w:r w:rsidR="00A4286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2865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ИНН: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КПП: 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Расчетный счет: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Кор. счет</w:t>
            </w:r>
            <w:proofErr w:type="gramEnd"/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БИК: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ОКПО: </w:t>
            </w:r>
          </w:p>
          <w:p w:rsidR="00EE624A" w:rsidRPr="00EE624A" w:rsidRDefault="00EE624A" w:rsidP="00EE624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Электронная почта: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E624A" w:rsidRPr="00EE624A" w:rsidRDefault="00EE624A" w:rsidP="00EE624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numPr>
          <w:ilvl w:val="0"/>
          <w:numId w:val="2"/>
        </w:numPr>
        <w:tabs>
          <w:tab w:val="left" w:pos="726"/>
        </w:tabs>
        <w:spacing w:after="0" w:line="23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4617"/>
        <w:gridCol w:w="5583"/>
      </w:tblGrid>
      <w:tr w:rsidR="00EE624A" w:rsidRPr="00EE624A" w:rsidTr="00816139">
        <w:trPr>
          <w:cantSplit/>
          <w:jc w:val="center"/>
        </w:trPr>
        <w:tc>
          <w:tcPr>
            <w:tcW w:w="4620" w:type="dxa"/>
            <w:hideMark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имени: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АО «НК «Роснефть» - Кубаньнефтепродукт</w:t>
            </w: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»</w:t>
            </w:r>
          </w:p>
        </w:tc>
        <w:tc>
          <w:tcPr>
            <w:tcW w:w="5586" w:type="dxa"/>
            <w:hideMark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имени:</w:t>
            </w:r>
          </w:p>
          <w:p w:rsidR="00EE624A" w:rsidRPr="00EE624A" w:rsidRDefault="00A42865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EE624A" w:rsidRPr="00EE624A" w:rsidTr="00816139">
        <w:trPr>
          <w:cantSplit/>
          <w:trHeight w:val="790"/>
          <w:jc w:val="center"/>
        </w:trPr>
        <w:tc>
          <w:tcPr>
            <w:tcW w:w="4620" w:type="dxa"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 xml:space="preserve">___________________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М.П.</w:t>
            </w:r>
          </w:p>
        </w:tc>
        <w:tc>
          <w:tcPr>
            <w:tcW w:w="5586" w:type="dxa"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942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 xml:space="preserve">___________________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942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М.П.</w:t>
            </w:r>
          </w:p>
        </w:tc>
      </w:tr>
    </w:tbl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p w:rsidR="00EE624A" w:rsidRPr="00EE624A" w:rsidRDefault="00EE624A" w:rsidP="00EE624A">
      <w:pPr>
        <w:widowControl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ФОРМАТ ДОКУМЕНТОВ</w:t>
      </w:r>
    </w:p>
    <w:p w:rsidR="00EE624A" w:rsidRPr="00EE624A" w:rsidRDefault="00EE624A" w:rsidP="00EE624A">
      <w:pPr>
        <w:widowControl w:val="0"/>
        <w:tabs>
          <w:tab w:val="left" w:pos="993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tabs>
          <w:tab w:val="left" w:pos="709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2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Сферу действия Соглашения о переходе на электронный юридически значимый документооборот составляет набор описанных ниже документов.</w:t>
      </w:r>
    </w:p>
    <w:p w:rsidR="00EE624A" w:rsidRPr="00EE624A" w:rsidRDefault="00EE624A" w:rsidP="00EE624A">
      <w:pPr>
        <w:widowControl w:val="0"/>
        <w:spacing w:after="0" w:line="257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1020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2809"/>
        <w:gridCol w:w="4278"/>
      </w:tblGrid>
      <w:tr w:rsidR="00EE624A" w:rsidRPr="00EE624A" w:rsidTr="00EE624A">
        <w:trPr>
          <w:trHeight w:val="53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624A" w:rsidRPr="00EE624A" w:rsidRDefault="00EE624A" w:rsidP="00EE624A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624A" w:rsidRPr="00EE624A" w:rsidRDefault="00EE624A" w:rsidP="00EE624A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Формат электронного документа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624A" w:rsidRPr="00EE624A" w:rsidRDefault="00EE624A" w:rsidP="00EE624A">
            <w:pPr>
              <w:widowControl w:val="0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Равнозначный документ на бумажном носителе</w:t>
            </w:r>
          </w:p>
        </w:tc>
      </w:tr>
      <w:tr w:rsidR="00EE624A" w:rsidRPr="00EE624A" w:rsidTr="00EE624A">
        <w:trPr>
          <w:trHeight w:val="5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xls(xlsx), xml (утв. приказом ФНС России от 19.12.2018 № ММВ-7-15/820@), word, pdf, tiff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 ТОРГ-12</w:t>
            </w:r>
          </w:p>
        </w:tc>
      </w:tr>
      <w:tr w:rsidR="00EE624A" w:rsidRPr="00EE624A" w:rsidTr="00EE624A">
        <w:trPr>
          <w:trHeight w:val="5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xml, утв. приказом ФНС России от 19.12.2018 № ММВ-7-15/820@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 ТОРГ-12/Акт оказанных услуг/ Счет-фактура</w:t>
            </w:r>
          </w:p>
        </w:tc>
      </w:tr>
      <w:tr w:rsidR="00EE624A" w:rsidRPr="00EE624A" w:rsidTr="00EE624A">
        <w:trPr>
          <w:trHeight w:val="5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Акт оказанных услуг</w:t>
            </w:r>
            <w:r w:rsidRPr="00EE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xls(xlsx), xml (утв. приказом ФНС России от 19.12.2018 № ММВ-7-15/820@), word, pdf, tiff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Акт оказанных услуг</w:t>
            </w:r>
          </w:p>
        </w:tc>
      </w:tr>
      <w:tr w:rsidR="00EE624A" w:rsidRPr="00EE624A" w:rsidTr="00EE624A">
        <w:trPr>
          <w:trHeight w:val="7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xml, утв. приказом ФНС России от 19.12.2018 № ММВ-7-15/820@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Счет-фактура</w:t>
            </w:r>
          </w:p>
        </w:tc>
      </w:tr>
      <w:tr w:rsidR="00EE624A" w:rsidRPr="00EE624A" w:rsidTr="00EE624A">
        <w:trPr>
          <w:trHeight w:val="7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xml, утв. приказом ФНС России от 08.04.2019 № ММВ-7-15/176@ 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EE624A" w:rsidDel="005C7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Корректировочный счет-фактура</w:t>
            </w:r>
          </w:p>
        </w:tc>
      </w:tr>
      <w:tr w:rsidR="00EE624A" w:rsidRPr="00EE624A" w:rsidTr="00EE624A">
        <w:trPr>
          <w:trHeight w:val="51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xls(xlsx), xml, word, pdf, tiff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Отчет агента</w:t>
            </w:r>
          </w:p>
        </w:tc>
      </w:tr>
      <w:tr w:rsidR="00EE624A" w:rsidRPr="00EE624A" w:rsidTr="00EE624A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xls(xlsx), xml, word, pdf, tiff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Акт сверки расчетов</w:t>
            </w:r>
          </w:p>
        </w:tc>
      </w:tr>
      <w:tr w:rsidR="00EE624A" w:rsidRPr="00EE624A" w:rsidTr="00EE624A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EE624A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pdf</w:t>
            </w:r>
            <w:r w:rsidRPr="00EE62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24A" w:rsidRPr="00EE624A" w:rsidRDefault="00EE624A" w:rsidP="00EE624A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Аналогичные документы на бумажном носителе</w:t>
            </w:r>
          </w:p>
        </w:tc>
      </w:tr>
    </w:tbl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4617"/>
        <w:gridCol w:w="5583"/>
      </w:tblGrid>
      <w:tr w:rsidR="00EE624A" w:rsidRPr="00EE624A" w:rsidTr="00816139">
        <w:trPr>
          <w:cantSplit/>
          <w:jc w:val="center"/>
        </w:trPr>
        <w:tc>
          <w:tcPr>
            <w:tcW w:w="4620" w:type="dxa"/>
            <w:hideMark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имени: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АО «НК «Роснефть» - Кубаньнефтепродукт</w:t>
            </w: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»</w:t>
            </w:r>
          </w:p>
        </w:tc>
        <w:tc>
          <w:tcPr>
            <w:tcW w:w="5586" w:type="dxa"/>
            <w:hideMark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имени:</w:t>
            </w:r>
          </w:p>
          <w:p w:rsidR="00EE624A" w:rsidRPr="00EE624A" w:rsidRDefault="00A42865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_______________________</w:t>
            </w:r>
          </w:p>
        </w:tc>
      </w:tr>
      <w:tr w:rsidR="00EE624A" w:rsidRPr="00EE624A" w:rsidTr="00816139">
        <w:trPr>
          <w:cantSplit/>
          <w:trHeight w:val="790"/>
          <w:jc w:val="center"/>
        </w:trPr>
        <w:tc>
          <w:tcPr>
            <w:tcW w:w="4620" w:type="dxa"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42865" w:rsidRDefault="00EE624A" w:rsidP="00A42865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 xml:space="preserve">___________________ </w:t>
            </w:r>
          </w:p>
          <w:p w:rsidR="00EE624A" w:rsidRPr="00EE624A" w:rsidRDefault="00EE624A" w:rsidP="00A42865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М.П.</w:t>
            </w:r>
          </w:p>
        </w:tc>
        <w:tc>
          <w:tcPr>
            <w:tcW w:w="5586" w:type="dxa"/>
          </w:tcPr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1084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942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 xml:space="preserve">___________________ </w:t>
            </w:r>
          </w:p>
          <w:p w:rsidR="00EE624A" w:rsidRPr="00EE624A" w:rsidRDefault="00EE624A" w:rsidP="00EE624A">
            <w:pPr>
              <w:widowControl w:val="0"/>
              <w:spacing w:after="0" w:line="240" w:lineRule="auto"/>
              <w:ind w:left="942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624A">
              <w:rPr>
                <w:rFonts w:ascii="Courier New" w:eastAsia="Courier New" w:hAnsi="Courier New" w:cs="Courier New"/>
                <w:b/>
                <w:color w:val="000000"/>
                <w:lang w:eastAsia="ru-RU"/>
              </w:rPr>
              <w:t>М.П.</w:t>
            </w:r>
          </w:p>
        </w:tc>
      </w:tr>
    </w:tbl>
    <w:p w:rsidR="00EE624A" w:rsidRPr="00EE624A" w:rsidRDefault="00EE624A" w:rsidP="00EE624A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F00190" w:rsidRDefault="00F00190"/>
    <w:sectPr w:rsidR="00F00190" w:rsidSect="00EE624A">
      <w:footerReference w:type="default" r:id="rId8"/>
      <w:pgSz w:w="11909" w:h="16834"/>
      <w:pgMar w:top="1134" w:right="851" w:bottom="1134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06D" w:rsidRDefault="0038506D">
      <w:pPr>
        <w:spacing w:after="0" w:line="240" w:lineRule="auto"/>
      </w:pPr>
      <w:r>
        <w:separator/>
      </w:r>
    </w:p>
  </w:endnote>
  <w:endnote w:type="continuationSeparator" w:id="0">
    <w:p w:rsidR="0038506D" w:rsidRDefault="0038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3F" w:rsidRDefault="00EE624A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Стандартное соглашение о переходе на электронный юридически значимый документооборот рег. №</w:t>
    </w:r>
    <w:r w:rsidRPr="00A6343F">
      <w:t xml:space="preserve"> </w:t>
    </w:r>
    <w:r w:rsidRPr="00A6343F">
      <w:rPr>
        <w:rFonts w:ascii="Times New Roman" w:hAnsi="Times New Roman" w:cs="Times New Roman"/>
        <w:sz w:val="20"/>
        <w:szCs w:val="20"/>
      </w:rPr>
      <w:t>06.19\294.001</w:t>
    </w:r>
  </w:p>
  <w:p w:rsidR="00A6343F" w:rsidRDefault="0038506D">
    <w:pPr>
      <w:pStyle w:val="a4"/>
      <w:rPr>
        <w:rFonts w:ascii="Times New Roman" w:hAnsi="Times New Roman" w:cs="Times New Roman"/>
        <w:sz w:val="20"/>
        <w:szCs w:val="20"/>
      </w:rPr>
    </w:pPr>
  </w:p>
  <w:p w:rsidR="00A6343F" w:rsidRDefault="0038506D">
    <w:pPr>
      <w:pStyle w:val="a4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06D" w:rsidRDefault="0038506D">
      <w:pPr>
        <w:spacing w:after="0" w:line="240" w:lineRule="auto"/>
      </w:pPr>
      <w:r>
        <w:separator/>
      </w:r>
    </w:p>
  </w:footnote>
  <w:footnote w:type="continuationSeparator" w:id="0">
    <w:p w:rsidR="0038506D" w:rsidRDefault="00385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8D6"/>
    <w:rsid w:val="002878D6"/>
    <w:rsid w:val="0038506D"/>
    <w:rsid w:val="008D2FEA"/>
    <w:rsid w:val="00927E95"/>
    <w:rsid w:val="00A42865"/>
    <w:rsid w:val="00D3067B"/>
    <w:rsid w:val="00E90C9D"/>
    <w:rsid w:val="00EE624A"/>
    <w:rsid w:val="00F00190"/>
    <w:rsid w:val="00F6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24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EE624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E624A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24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EE624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E624A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2125</Words>
  <Characters>12115</Characters>
  <Application>Microsoft Office Word</Application>
  <DocSecurity>0</DocSecurity>
  <Lines>100</Lines>
  <Paragraphs>28</Paragraphs>
  <ScaleCrop>false</ScaleCrop>
  <Company/>
  <LinksUpToDate>false</LinksUpToDate>
  <CharactersWithSpaces>14212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Екатерина Владимировна</dc:creator>
  <cp:keywords/>
  <dc:description/>
  <cp:lastModifiedBy>Власова Екатерина Владимировна</cp:lastModifiedBy>
  <cp:revision>5</cp:revision>
  <dcterms:created xsi:type="dcterms:W3CDTF">2022-04-04T07:03:00Z</dcterms:created>
  <dcterms:modified xsi:type="dcterms:W3CDTF">2022-05-17T06:11:00Z</dcterms:modified>
</cp:coreProperties>
</file>